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3C" w:rsidRPr="002F003C" w:rsidRDefault="002F003C" w:rsidP="002F0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003C">
          <w:rPr>
            <w:rFonts w:ascii="Times New Roman" w:hAnsi="Times New Roman" w:cs="Times New Roman"/>
            <w:b/>
            <w:bCs/>
            <w:noProof/>
            <w:color w:val="008080"/>
            <w:sz w:val="28"/>
            <w:szCs w:val="28"/>
            <w:lang w:eastAsia="ru-RU"/>
          </w:rPr>
          <w:drawing>
            <wp:inline distT="0" distB="0" distL="0" distR="0">
              <wp:extent cx="191135" cy="184150"/>
              <wp:effectExtent l="19050" t="0" r="0" b="0"/>
              <wp:docPr id="1" name="Рисунок 1" descr="https://gleb-shyar.edu.yar.ru/doshkolnie_gruppi/izobrazheniya/zvezda_w20_h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gleb-shyar.edu.yar.ru/doshkolnie_gruppi/izobrazheniya/zvezda_w20_h19.png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F003C">
          <w:rPr>
            <w:rStyle w:val="a3"/>
            <w:rFonts w:ascii="Times New Roman" w:hAnsi="Times New Roman" w:cs="Times New Roman"/>
            <w:color w:val="008080"/>
            <w:sz w:val="28"/>
            <w:szCs w:val="28"/>
            <w:u w:val="single"/>
          </w:rPr>
          <w:t>Подготовка к школе</w:t>
        </w:r>
      </w:hyperlink>
    </w:p>
    <w:p w:rsidR="002F003C" w:rsidRPr="002F003C" w:rsidRDefault="002F003C" w:rsidP="002F003C">
      <w:pPr>
        <w:pStyle w:val="a6"/>
        <w:spacing w:before="0" w:beforeAutospacing="0" w:after="0" w:afterAutospacing="0" w:line="360" w:lineRule="auto"/>
        <w:jc w:val="both"/>
      </w:pPr>
      <w:r w:rsidRPr="002F003C">
        <w:rPr>
          <w:sz w:val="28"/>
          <w:szCs w:val="28"/>
        </w:rPr>
        <w:tab/>
        <w:t> </w:t>
      </w:r>
      <w:r w:rsidRPr="002F003C">
        <w:t>Дети очень быстро растут. И вот ваш ребенок, вчерашний малыш, уже стал большим, скоро пойдет в школу. 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 Теперь главное в его жизни – учеба, образовательная деятельность. Он отвечает за нее перед учителем, школой, семьей. Усвоение знаний становится основной целью.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    </w:t>
      </w:r>
      <w:r w:rsidRPr="002F0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является важным в подготовке к школе?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в самостоятельно деятельности ребят – в играх, труде, общении со  взрослыми и сверстниками.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    Ученые выделяют разные виды готовности к школе.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2F0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Прежде всего важна психологическая готовность к школе</w:t>
      </w:r>
      <w:r w:rsidRPr="002F0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деятельность, учиться. К таким 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Оно связано с очередным кризисом психологического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   </w:t>
      </w:r>
      <w:r w:rsidRPr="002F0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Важная сторона психологической готовности ребенка к школе – достаточный уровень его волевого развития.</w:t>
      </w: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Ученику приходится включать произвольное внимание, произвольную память, поскольку в учении есть и обязательные, «скучные» моменты. </w:t>
      </w: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Произвольность познавательной деятельности начинает формироваться в старшем дошкольном возрасте, к моменту поступления в школу она еще не достигает полного развития. Ребенку трудно длительное время сохранять устойчивое произвольное внимание, заучивать значительный по объему материал и т.п.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     Какими качествами должен обладать будущий первоклассник?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Важно подчеркнуть, что это нравственно-волевые качества: настойчивость, трудолюбие, прилежание, усидчивость, терпение, чувство ответственности, организованность, дисциплинированность, от которых зависит, будет ли ребенок учиться с удовольствием или учеба превратится для него в тяжкое бремя. Дети, которые не обладают этими качествами, несобранны на занятиях, не стремятся добывать знания, схватывают лишь то, что дается им без особых усилий.  Иногда родители жалуются, что уже в начале учебного года ребенок не желает идти в школу. Ему надоело учиться.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Готовность к школе предполагает и определенный уровень умственного развития. Ребенку необходим запас знаний. Родителям следует помнить, что само по себе количество знаний или навыков не может служить показателем развития. </w:t>
      </w:r>
      <w:r w:rsidRPr="002F0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</w:t>
      </w: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Родителей порой радует, что ребенок запомнил текст стихотворения,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составлять, пусть в пределах пяти. Это относится к детям старшего дошкольного возрастаю Бывают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Проводите с ребенком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2F003C" w:rsidRPr="002F003C" w:rsidRDefault="002F003C" w:rsidP="002F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  </w:t>
      </w:r>
      <w:r w:rsidRPr="002F0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родители могут помочь ребенку подготовиться к школьному обучению?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Развивайте настойчивость, трудолюбие ребенка, умение доводить дело до конца.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него мыслительные способности, наблюдательность, пытливость, интерес к познанию окружающего, проводите элементарные опыты. Пусть ребенок рассуждает вслух.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Ставьте ребенка перед проблемными ситуациями, например. Предложите ему выяснить, почему вчера можно было лепить снежную бабу из снега, а сегодня нет.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осуждает. других одобряет и др.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Особое место в подготовке детей к школе занимает овладение некоторыми специальными знаниями и навыками – грамотой, счетом, решением арифметических задач. Овладение грамотой и элементами математики в дошкольном возрасте может влиять на успешность школьного обучения. Важно, чтобы ребенок умел слышать звуки слова, осознавать его звуковой состав. </w:t>
      </w:r>
      <w:r w:rsidRPr="002F0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должно быть слитным или по слогам. Побуквенное чтение затруднит работу учителя, так как ребенка придется переучивать.</w:t>
      </w: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же обстоит дело и со счетом – умение считать окажется полезным, если оно опирается на понимание математических отношений, значения числа и бесполезным, если этот навык усвоен механически.</w:t>
      </w:r>
    </w:p>
    <w:p w:rsidR="002F003C" w:rsidRPr="002F003C" w:rsidRDefault="002F003C" w:rsidP="002F00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Одна из важнейших задач подготовки детей к школе – развитие необходимой для письма «ручной умелости» ребенка.</w:t>
      </w:r>
    </w:p>
    <w:p w:rsidR="000019FE" w:rsidRPr="002F003C" w:rsidRDefault="000019FE" w:rsidP="002F003C">
      <w:pPr>
        <w:tabs>
          <w:tab w:val="left" w:pos="15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19FE" w:rsidRPr="002F003C" w:rsidSect="000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B66"/>
    <w:multiLevelType w:val="multilevel"/>
    <w:tmpl w:val="9C30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F003C"/>
    <w:rsid w:val="000019FE"/>
    <w:rsid w:val="002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0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00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leb-shyar.edu.yar.ru/doshkolnie_gruppi/konsultatsii/materiali/podgotovka_k_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2019-04-01T21:03:00Z</dcterms:created>
  <dcterms:modified xsi:type="dcterms:W3CDTF">2019-04-01T21:04:00Z</dcterms:modified>
</cp:coreProperties>
</file>